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6404" w14:textId="77777777" w:rsidR="007403A9" w:rsidRPr="007403A9" w:rsidRDefault="007403A9" w:rsidP="007403A9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403A9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E78550A" wp14:editId="196355B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7DBD3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403A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D8F67B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403A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074BBCE" w14:textId="77777777" w:rsidR="007403A9" w:rsidRPr="007403A9" w:rsidRDefault="007403A9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403A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9558FA0" w14:textId="2BB2AD2B" w:rsidR="007403A9" w:rsidRPr="007403A9" w:rsidRDefault="00615C21" w:rsidP="007403A9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sz w:val="28"/>
          <w:szCs w:val="28"/>
          <w:lang w:eastAsia="ru-RU"/>
        </w:rPr>
        <w:t>33</w:t>
      </w:r>
      <w:r w:rsidR="007403A9" w:rsidRPr="007403A9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7403A9" w:rsidRPr="007403A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273B30A" w14:textId="70CC0A25" w:rsidR="007403A9" w:rsidRPr="007403A9" w:rsidRDefault="007403A9" w:rsidP="007403A9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403A9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403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C1FEF">
        <w:rPr>
          <w:rFonts w:ascii="Century" w:eastAsia="Calibri" w:hAnsi="Century"/>
          <w:b/>
          <w:sz w:val="32"/>
          <w:szCs w:val="32"/>
          <w:lang w:eastAsia="ru-RU"/>
        </w:rPr>
        <w:t>23/3</w:t>
      </w:r>
      <w:r w:rsidR="00615C21"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AC1FEF">
        <w:rPr>
          <w:rFonts w:ascii="Century" w:eastAsia="Calibri" w:hAnsi="Century"/>
          <w:b/>
          <w:sz w:val="32"/>
          <w:szCs w:val="32"/>
          <w:lang w:eastAsia="ru-RU"/>
        </w:rPr>
        <w:t>-</w:t>
      </w:r>
      <w:r w:rsidR="00615C21">
        <w:rPr>
          <w:rFonts w:ascii="Century" w:eastAsia="Calibri" w:hAnsi="Century"/>
          <w:b/>
          <w:sz w:val="32"/>
          <w:szCs w:val="32"/>
          <w:lang w:eastAsia="ru-RU"/>
        </w:rPr>
        <w:t>6044</w:t>
      </w:r>
    </w:p>
    <w:p w14:paraId="2BA8314E" w14:textId="6ACE7F76" w:rsidR="007403A9" w:rsidRPr="007403A9" w:rsidRDefault="00615C21" w:rsidP="007403A9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липня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</w:r>
      <w:r w:rsidR="007403A9" w:rsidRPr="007403A9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DBBDA35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</w:p>
    <w:p w14:paraId="1AAEEF75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</w:t>
      </w:r>
    </w:p>
    <w:p w14:paraId="44252AEE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підтримки комунального </w:t>
      </w:r>
    </w:p>
    <w:p w14:paraId="60ECB49D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</w:t>
      </w:r>
    </w:p>
    <w:p w14:paraId="73D9E82A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підприємства «Городоцька </w:t>
      </w:r>
    </w:p>
    <w:p w14:paraId="09AC7A23" w14:textId="77777777" w:rsidR="00FC3233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</w:t>
      </w:r>
    </w:p>
    <w:p w14:paraId="38D65354" w14:textId="77777777" w:rsidR="00497767" w:rsidRPr="007403A9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Городоцької міської ради </w:t>
      </w:r>
    </w:p>
    <w:p w14:paraId="1147835A" w14:textId="77777777" w:rsidR="00FC3233" w:rsidRPr="007403A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Львівської області на </w:t>
      </w:r>
    </w:p>
    <w:p w14:paraId="7F86D242" w14:textId="77777777" w:rsidR="00AB4989" w:rsidRPr="007403A9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723D2183" w14:textId="77777777" w:rsidR="00AB4989" w:rsidRPr="007403A9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2E3BA264" w14:textId="77777777" w:rsidR="00497767" w:rsidRPr="007403A9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7403A9">
        <w:rPr>
          <w:rFonts w:ascii="Century" w:hAnsi="Century"/>
          <w:sz w:val="28"/>
          <w:szCs w:val="28"/>
          <w:lang w:eastAsia="uk-UA"/>
        </w:rPr>
        <w:t>1-2024 роки</w:t>
      </w:r>
      <w:r w:rsidRPr="007403A9">
        <w:rPr>
          <w:rFonts w:ascii="Century" w:hAnsi="Century"/>
          <w:sz w:val="28"/>
          <w:szCs w:val="28"/>
          <w:lang w:eastAsia="uk-UA"/>
        </w:rPr>
        <w:t>,  з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метою охорони здоровя та соціального захисту населення Городоцької громади,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7403A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7403A9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7403A9">
        <w:rPr>
          <w:rFonts w:ascii="Century" w:hAnsi="Century"/>
          <w:sz w:val="28"/>
          <w:szCs w:val="28"/>
          <w:lang w:eastAsia="uk-UA"/>
        </w:rPr>
        <w:tab/>
      </w:r>
    </w:p>
    <w:p w14:paraId="40D19D49" w14:textId="77777777" w:rsidR="00497767" w:rsidRPr="007403A9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448BD3E2" w14:textId="77777777" w:rsidR="00E777AD" w:rsidRPr="007403A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7403A9">
        <w:rPr>
          <w:rFonts w:ascii="Century" w:hAnsi="Century"/>
          <w:sz w:val="28"/>
          <w:szCs w:val="28"/>
          <w:lang w:eastAsia="uk-UA"/>
        </w:rPr>
        <w:t>до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 w:rsidRPr="007403A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7403A9">
        <w:rPr>
          <w:rFonts w:ascii="Century" w:hAnsi="Century"/>
          <w:sz w:val="28"/>
          <w:szCs w:val="28"/>
          <w:lang w:eastAsia="uk-UA"/>
        </w:rPr>
        <w:t>1</w:t>
      </w:r>
      <w:r w:rsidR="00AB4989" w:rsidRPr="007403A9">
        <w:rPr>
          <w:rFonts w:ascii="Century" w:hAnsi="Century"/>
          <w:sz w:val="28"/>
          <w:szCs w:val="28"/>
          <w:lang w:eastAsia="uk-UA"/>
        </w:rPr>
        <w:t>-202</w:t>
      </w:r>
      <w:r w:rsidR="00691D38" w:rsidRPr="007403A9">
        <w:rPr>
          <w:rFonts w:ascii="Century" w:hAnsi="Century"/>
          <w:sz w:val="28"/>
          <w:szCs w:val="28"/>
          <w:lang w:eastAsia="uk-UA"/>
        </w:rPr>
        <w:t>4</w:t>
      </w:r>
      <w:r w:rsidR="00AB4989" w:rsidRPr="007403A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7403A9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7403A9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7403A9">
        <w:rPr>
          <w:rFonts w:ascii="Century" w:hAnsi="Century"/>
          <w:sz w:val="28"/>
          <w:szCs w:val="28"/>
          <w:lang w:eastAsia="uk-UA"/>
        </w:rPr>
        <w:t>:</w:t>
      </w:r>
    </w:p>
    <w:p w14:paraId="434C6130" w14:textId="77777777" w:rsidR="00AB4989" w:rsidRPr="007403A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1.1.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</w:t>
      </w:r>
      <w:r w:rsidRPr="007403A9">
        <w:rPr>
          <w:rFonts w:ascii="Century" w:hAnsi="Century"/>
          <w:sz w:val="28"/>
          <w:szCs w:val="28"/>
          <w:lang w:eastAsia="uk-UA"/>
        </w:rPr>
        <w:t>В</w:t>
      </w:r>
      <w:r w:rsidR="002631F4" w:rsidRPr="007403A9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 w:rsidRPr="007403A9">
        <w:rPr>
          <w:rFonts w:ascii="Century" w:hAnsi="Century"/>
          <w:sz w:val="28"/>
          <w:szCs w:val="28"/>
          <w:lang w:eastAsia="uk-UA"/>
        </w:rPr>
        <w:t>3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7403A9">
        <w:rPr>
          <w:rFonts w:ascii="Century" w:hAnsi="Century"/>
          <w:sz w:val="28"/>
          <w:szCs w:val="28"/>
          <w:lang w:eastAsia="uk-UA"/>
        </w:rPr>
        <w:t>ік</w:t>
      </w:r>
      <w:r w:rsidRPr="007403A9">
        <w:rPr>
          <w:rFonts w:ascii="Century" w:hAnsi="Century"/>
          <w:sz w:val="28"/>
          <w:szCs w:val="28"/>
          <w:lang w:eastAsia="uk-UA"/>
        </w:rPr>
        <w:t>,</w:t>
      </w:r>
      <w:r w:rsidR="002631F4" w:rsidRPr="007403A9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7403A9">
        <w:rPr>
          <w:rFonts w:ascii="Century" w:hAnsi="Century"/>
          <w:sz w:val="28"/>
          <w:szCs w:val="28"/>
          <w:lang w:eastAsia="uk-UA"/>
        </w:rPr>
        <w:t>.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64395157" w14:textId="77777777" w:rsidR="00497767" w:rsidRPr="007403A9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7403A9">
        <w:rPr>
          <w:rFonts w:ascii="Century" w:hAnsi="Century"/>
          <w:sz w:val="28"/>
          <w:szCs w:val="28"/>
          <w:lang w:eastAsia="uk-UA"/>
        </w:rPr>
        <w:t>2</w:t>
      </w:r>
      <w:r w:rsidR="006117F6" w:rsidRPr="007403A9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7403A9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7403A9">
        <w:rPr>
          <w:rFonts w:ascii="Century" w:hAnsi="Century"/>
          <w:sz w:val="28"/>
          <w:szCs w:val="28"/>
          <w:lang w:eastAsia="uk-UA"/>
        </w:rPr>
        <w:t xml:space="preserve">комісії з питань охорони здоров’я, соціального захисту, у справах ветеранів ООС/АТО (гол.В.Ніканоров), </w:t>
      </w:r>
      <w:r w:rsidR="00497767" w:rsidRPr="007403A9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(І.Мєскало)</w:t>
      </w:r>
      <w:r w:rsidR="00497767" w:rsidRPr="007403A9">
        <w:rPr>
          <w:rFonts w:ascii="Century" w:hAnsi="Century"/>
          <w:sz w:val="28"/>
          <w:szCs w:val="28"/>
          <w:lang w:eastAsia="uk-UA"/>
        </w:rPr>
        <w:t>.</w:t>
      </w:r>
    </w:p>
    <w:p w14:paraId="05F26DD2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06BC464" w14:textId="77777777" w:rsidR="00FC3233" w:rsidRPr="007403A9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015A0587" w14:textId="4EED81E2" w:rsidR="00497767" w:rsidRPr="007403A9" w:rsidRDefault="00497767" w:rsidP="007403A9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403A9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 </w:t>
      </w:r>
      <w:r w:rsidRPr="007403A9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7592AD4F" w14:textId="77777777" w:rsidR="00FF0D80" w:rsidRPr="007403A9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170FA26B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740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7A897" w14:textId="77777777" w:rsidR="00CC5D64" w:rsidRDefault="00CC5D64" w:rsidP="00B45203">
      <w:r>
        <w:separator/>
      </w:r>
    </w:p>
  </w:endnote>
  <w:endnote w:type="continuationSeparator" w:id="0">
    <w:p w14:paraId="245F083B" w14:textId="77777777" w:rsidR="00CC5D64" w:rsidRDefault="00CC5D6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CD1EE" w14:textId="77777777" w:rsidR="00CC5D64" w:rsidRDefault="00CC5D64" w:rsidP="00B45203">
      <w:r>
        <w:separator/>
      </w:r>
    </w:p>
  </w:footnote>
  <w:footnote w:type="continuationSeparator" w:id="0">
    <w:p w14:paraId="7AAD857F" w14:textId="77777777" w:rsidR="00CC5D64" w:rsidRDefault="00CC5D6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614214379">
    <w:abstractNumId w:val="5"/>
  </w:num>
  <w:num w:numId="2" w16cid:durableId="1389957612">
    <w:abstractNumId w:val="2"/>
  </w:num>
  <w:num w:numId="3" w16cid:durableId="2081441719">
    <w:abstractNumId w:val="9"/>
  </w:num>
  <w:num w:numId="4" w16cid:durableId="731849063">
    <w:abstractNumId w:val="4"/>
  </w:num>
  <w:num w:numId="5" w16cid:durableId="447704520">
    <w:abstractNumId w:val="6"/>
  </w:num>
  <w:num w:numId="6" w16cid:durableId="1143547968">
    <w:abstractNumId w:val="7"/>
  </w:num>
  <w:num w:numId="7" w16cid:durableId="1534998445">
    <w:abstractNumId w:val="8"/>
  </w:num>
  <w:num w:numId="8" w16cid:durableId="2083331959">
    <w:abstractNumId w:val="1"/>
  </w:num>
  <w:num w:numId="9" w16cid:durableId="718936006">
    <w:abstractNumId w:val="3"/>
  </w:num>
  <w:num w:numId="10" w16cid:durableId="1932542277">
    <w:abstractNumId w:val="10"/>
  </w:num>
  <w:num w:numId="11" w16cid:durableId="1514685287">
    <w:abstractNumId w:val="11"/>
  </w:num>
  <w:num w:numId="12" w16cid:durableId="198897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37EF3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15C21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D4E6F"/>
    <w:rsid w:val="006E07BA"/>
    <w:rsid w:val="006E2013"/>
    <w:rsid w:val="006E68B8"/>
    <w:rsid w:val="006F65EC"/>
    <w:rsid w:val="00726087"/>
    <w:rsid w:val="00734536"/>
    <w:rsid w:val="007403A9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C1FEF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C5D64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BBF36"/>
  <w15:docId w15:val="{49478512-4FEA-4969-A486-0B7C2768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2021-06-11T11:58:00Z</cp:lastPrinted>
  <dcterms:created xsi:type="dcterms:W3CDTF">2023-06-23T07:34:00Z</dcterms:created>
  <dcterms:modified xsi:type="dcterms:W3CDTF">2023-07-20T10:16:00Z</dcterms:modified>
</cp:coreProperties>
</file>